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29" w:rsidRPr="00815729" w:rsidRDefault="00815729" w:rsidP="00815729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Профилактика нарушений осанки и плоскостопия у детей дошкольного возраста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15729" w:rsidRPr="00815729" w:rsidRDefault="00815729" w:rsidP="0081572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4" w:tooltip="Сохранение и укрепление здоровья дошкольников- одна из актуальнейших проблем нашего времени. Говоря о здоровье, мы используем определение, которое предлагает Всемирная организация здравоохранения,- «состояние полного физического, психического и социа" w:history="1">
        <w:r w:rsidRPr="00815729">
          <w:rPr>
            <w:rFonts w:ascii="Helvetica" w:eastAsia="Times New Roman" w:hAnsi="Helvetica" w:cs="Helvetica"/>
            <w:color w:val="FFFFFF"/>
            <w:sz w:val="27"/>
            <w:u w:val="single"/>
          </w:rPr>
          <w:t>2</w:t>
        </w:r>
      </w:hyperlink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Сохранение и укрепление здоровья дошкольнико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в-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одна из актуальнейших проблем нашего времени. Говоря о здоровье, мы используем определение, которое предлагает Всемирная организация здравоохранения,- «состояние полного физического, психического и социального благополучия, а не только отсутствие болезней…» Сегодня на состояние здоровья детей оказывают существенное влияние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: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неблагоприятные социальные факторы, экологические, демографические, климатические условия, а именно: Наследственность; Неблагоприятная экологическая обстановка; Электронно-лучевое и «</w:t>
      </w:r>
      <w:proofErr w:type="spell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метало-звуковое</w:t>
      </w:r>
      <w:proofErr w:type="spell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» облучение детей; Образ жизн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и(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который оказывает наибольшее влияние на состояние здоровья человека). Не менее серьезное влияние на здоровье и развитие ребенка- дошкольника оказывают отклонения в опорно-двигательном аппарате, являющиеся первопричиной многих болезней, которые не поддаются медикаментозному лечению. Например, нарушение осанки и плоскостопия.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15729" w:rsidRPr="00815729" w:rsidRDefault="00815729" w:rsidP="0081572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5" w:tooltip="Нарушение осанки сочетается с нарушением работы многих органов и систем растущего организма. Дети при этом, как правило, страдают плохим зрением, заболеваниями органов дыхания, нервной системы, пищеварения. У них обычно отмечается повышенная утомляем" w:history="1">
        <w:r w:rsidRPr="00815729">
          <w:rPr>
            <w:rFonts w:ascii="Helvetica" w:eastAsia="Times New Roman" w:hAnsi="Helvetica" w:cs="Helvetica"/>
            <w:color w:val="FFFFFF"/>
            <w:sz w:val="27"/>
            <w:u w:val="single"/>
          </w:rPr>
          <w:t>3</w:t>
        </w:r>
      </w:hyperlink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Нарушение осанки сочетается с нарушением работы многих органов и систем растущего организма. Дети при этом, как правило, страдают плохим зрением, заболеваниями органов дыхания, нервной системы, пищеварения. У них обычно отмечается повышенная утомляемость и плохое самочувствие.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15729" w:rsidRPr="00815729" w:rsidRDefault="00815729" w:rsidP="0081572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6" w:tooltip="Почему у современного ребенка развиваются нарушения осанки? высокий процент рождаемости ослабленных детей, заболевания в неонатальном и более позднем периодах развития ребенка; наследственность (дети часто перенимают от родителей привычки неправильно" w:history="1">
        <w:r w:rsidRPr="00815729">
          <w:rPr>
            <w:rFonts w:ascii="Helvetica" w:eastAsia="Times New Roman" w:hAnsi="Helvetica" w:cs="Helvetica"/>
            <w:color w:val="FFFFFF"/>
            <w:sz w:val="27"/>
            <w:u w:val="single"/>
          </w:rPr>
          <w:t>4</w:t>
        </w:r>
        <w:proofErr w:type="gramStart"/>
      </w:hyperlink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П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очему у современного ребенка развиваются нарушения осанки? высокий процент рождаемости ослабленных детей, заболевания в </w:t>
      </w:r>
      <w:proofErr w:type="spell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неонатальном</w:t>
      </w:r>
      <w:proofErr w:type="spell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и более позднем периодах развития ребенка; наследственность (дети часто перенимают от родителей привычки неправильно сидеть, стоять и ходить, а также вынужденные неудобные позы); избыточная масса тела перегружает позвоночник; нерациональная организация режима; нарушение зрения; понижение слуха; недостаточность общего физического развития и слабая двигательная активность.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hd w:val="clear" w:color="auto" w:fill="FFFFFF"/>
        <w:spacing w:before="225" w:after="225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Важно как можно раньше начать профилактику дефектов осанки или коррекцию имеющегося вида ее нарушения, чтобы в школе у ребенка не возникли проблемы с повышенной утомляемостью, головными болями и болями в мышцах туловища.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15729" w:rsidRPr="00815729" w:rsidRDefault="00815729" w:rsidP="0081572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7" w:tooltip="Самые лучшие средства для профилактики нарушений осанки: движение во всех видах; подвижные игры на воздухе; утренняя гимнастика; закаливание; достаточное освещение и правильно подобранная мебель; постоянное наблюдение за позой ребенка вовремя игры, з" w:history="1">
        <w:r w:rsidRPr="00815729">
          <w:rPr>
            <w:rFonts w:ascii="Helvetica" w:eastAsia="Times New Roman" w:hAnsi="Helvetica" w:cs="Helvetica"/>
            <w:color w:val="FFFFFF"/>
            <w:sz w:val="27"/>
            <w:u w:val="single"/>
          </w:rPr>
          <w:t>6</w:t>
        </w:r>
        <w:proofErr w:type="gramStart"/>
      </w:hyperlink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С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амые лучшие средства для профилактики нарушений осанки: движение во всех видах; подвижные игры на воздухе; утренняя гимнастика; закаливание; достаточное освещение и правильно подобранная мебель; постоянное наблюдение за позой ребенка вовремя игры, занятий; специальные комплексы упражнений.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15729" w:rsidRPr="00815729" w:rsidRDefault="00815729" w:rsidP="0081572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8" w:tooltip="В толковом словаре В.И. Даля написано «Под осанкой подразумевают стройность, величавость, приличие и красоту». Дополняя это определение, необходимо добавить и «основу здоровья»." w:history="1">
        <w:r w:rsidRPr="00815729">
          <w:rPr>
            <w:rFonts w:ascii="Helvetica" w:eastAsia="Times New Roman" w:hAnsi="Helvetica" w:cs="Helvetica"/>
            <w:color w:val="FFFFFF"/>
            <w:sz w:val="27"/>
            <w:u w:val="single"/>
          </w:rPr>
          <w:t>7</w:t>
        </w:r>
        <w:proofErr w:type="gramStart"/>
      </w:hyperlink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В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толковом словаре В.И. Даля написано «Под осанкой подразумевают стройность, величавость, приличие и красоту». Дополняя это определение, необходимо добавить и «основу здоровья».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15729" w:rsidRPr="00815729" w:rsidRDefault="00815729" w:rsidP="0081572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9" w:tooltip="Плоскостопие это заболевание опорно- двигательного аппарата (деформация стопы с уплощением ее продольного свода, что в свою очередь приводит к образованию плоской подошвы). Точно определить плоскостопие у детей можно в возрасте 5- 6 лет. Это обусловл" w:history="1">
        <w:r w:rsidRPr="00815729">
          <w:rPr>
            <w:rFonts w:ascii="Helvetica" w:eastAsia="Times New Roman" w:hAnsi="Helvetica" w:cs="Helvetica"/>
            <w:color w:val="FFFFFF"/>
            <w:sz w:val="27"/>
            <w:u w:val="single"/>
          </w:rPr>
          <w:t>8</w:t>
        </w:r>
      </w:hyperlink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Плоскостопие это заболевание </w:t>
      </w:r>
      <w:proofErr w:type="spellStart"/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опорно</w:t>
      </w:r>
      <w:proofErr w:type="spell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- двигательного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аппарата (деформация стопы с уплощением ее продольного свода, что в свою очередь приводит к образованию плоской 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 xml:space="preserve">подошвы). Точно определить плоскостопие у детей можно в возрасте 5- 6 лет. Это обусловлено, во-первых, тем, что костный аппарат стоп у малыша еще не окрепший, и стопы 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представляют из себя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хрящевую структуру, мышцы и связки которой слабые и подвержены растяжению. Во-вторых, подошвы малыша и так кажутся плоскими, потому что выемки свода стоп заполнены жировой «подушечкой», маскируя костную основу. К 5-6 годам, если опорно-двигательный аппарат развивается нормально, своды стоп приобретают нормальную форму. Иногда возникают отклонения в развитии, из-за которых возникает плоскостопие у детей.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15729" w:rsidRPr="00815729" w:rsidRDefault="00815729" w:rsidP="0081572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0" w:tooltip="Причины плоскостопия у детей: наследственность(если у близких родственников было или есть плоскостопие, то нужно регулярно показывать ребенка ортопеду); рахит; травмы стоп; чрезмерная гибкость суставов; чрезмерная нагрузка на ноги (к примеру, подняти" w:history="1">
        <w:r w:rsidRPr="00815729">
          <w:rPr>
            <w:rFonts w:ascii="Helvetica" w:eastAsia="Times New Roman" w:hAnsi="Helvetica" w:cs="Helvetica"/>
            <w:color w:val="FFFFFF"/>
            <w:sz w:val="27"/>
            <w:u w:val="single"/>
          </w:rPr>
          <w:t>9</w:t>
        </w:r>
      </w:hyperlink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Причины плоскостопия у детей: наследственност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ь(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если у близких родственников было или есть плоскостопие, то нужно регулярно показывать ребенка ортопеду); рахит; травмы стоп; чрезмерная гибкость суставов; чрезмерная нагрузка на ноги (к примеру, поднятие тяжестей или большая масса тела); ношение неправильно обуви (без супинатора, совсем без каблука, слишком широкая или узкая обувь); паралич мышц голени и стопы (причиной может быть полиомиелит или ДЦП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)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15729" w:rsidRPr="00815729" w:rsidRDefault="00815729" w:rsidP="0081572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1" w:tooltip="Признаки плоскостопия: быстрая утомляемость ног; к вечеру возможное появления отека стоп, которого не будет утром; ноющие боли при стоянии или ходьбе в голенях и стопах; быстрое изнашивание внутренней стороны подошвы; ребенок ходит с широко расставле" w:history="1">
        <w:proofErr w:type="gramStart"/>
        <w:r w:rsidRPr="00815729">
          <w:rPr>
            <w:rFonts w:ascii="Helvetica" w:eastAsia="Times New Roman" w:hAnsi="Helvetica" w:cs="Helvetica"/>
            <w:color w:val="FFFFFF"/>
            <w:sz w:val="27"/>
            <w:u w:val="single"/>
          </w:rPr>
          <w:t>10</w:t>
        </w:r>
      </w:hyperlink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Признаки плоскостопия: быстрая утомляемость ног; к вечеру возможное появления отека стоп, которого не будет утром; ноющие боли при стоянии или ходьбе в голенях и стопах; быстрое изнашивание внутренней стороны подошвы; ребенок ходит с широко расставленными ногами, слегка сгибая ноги в коленях, развернув стопы; стопа имеет неправильную форму или становится шире;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врастание ногтей пальцев ног в кожу; искривление пальцев ног; появление мозолей.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15729" w:rsidRPr="00815729" w:rsidRDefault="00815729" w:rsidP="0081572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2" w:tooltip="Простой тест для выявления плоскостопия. Нужно взять лист бумаги, смазать босые ноги маслом и затем поставить ребенка на него, так чтобы вес его тела распределялся равномерно. Если стопы в порядке, картинка на листочке будет выглядеть, как на рисунке" w:history="1">
        <w:r w:rsidRPr="00815729">
          <w:rPr>
            <w:rFonts w:ascii="Helvetica" w:eastAsia="Times New Roman" w:hAnsi="Helvetica" w:cs="Helvetica"/>
            <w:color w:val="FFFFFF"/>
            <w:sz w:val="27"/>
            <w:u w:val="single"/>
          </w:rPr>
          <w:t>11</w:t>
        </w:r>
      </w:hyperlink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Простой тест для выявления плоскостопия. Нужно взять лист бумаги, смазать босые ноги маслом и затем поставить ребенка на него, так чтобы вес его тела распределялся равномерно. Если стопы в порядке, картинка на листочке будет выглядеть, как на рисунке 1. Если отпечаток выглядит, как на рисунке 2, то это свидетельствует о наличие плоскостопия, и нужно скорее обратиться к ортопеду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р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исунок 1 рисунок 2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815729" w:rsidRPr="00815729" w:rsidRDefault="00815729" w:rsidP="008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15729" w:rsidRPr="00815729" w:rsidRDefault="00815729" w:rsidP="00815729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3" w:tooltip="Профилактика плоскостопия у детей чтобы исключить плоскостопие нужно придерживаться некоторых правил: полезная зарядка, чтобы мышцы укреплялись и нормально развивались им нужна нагрузка в виде ежедневной гимнастике; спорт, если ребенок будет занимать" w:history="1">
        <w:r w:rsidRPr="00815729">
          <w:rPr>
            <w:rFonts w:ascii="Helvetica" w:eastAsia="Times New Roman" w:hAnsi="Helvetica" w:cs="Helvetica"/>
            <w:color w:val="FFFFFF"/>
            <w:sz w:val="27"/>
            <w:u w:val="single"/>
          </w:rPr>
          <w:t>12</w:t>
        </w:r>
      </w:hyperlink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Профилактика плоскостопия у детей чтобы исключить плоскостопие нужно придерживаться некоторых правил: полезная зарядка, чтобы мышцы укреплялись и нормально 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развивались им нужна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нагрузка в виде ежедневной гимнастике; спорт, если ребенок будет заниматься в спортивной секции нужно позаботиться о том, чтобы комплекс упражнений соответствовал его возрасту, росту и весу. 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Для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gramStart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>профилактике</w:t>
      </w:r>
      <w:proofErr w:type="gramEnd"/>
      <w:r w:rsidRPr="00815729">
        <w:rPr>
          <w:rFonts w:ascii="Helvetica" w:eastAsia="Times New Roman" w:hAnsi="Helvetica" w:cs="Helvetica"/>
          <w:color w:val="444444"/>
          <w:sz w:val="21"/>
          <w:szCs w:val="21"/>
        </w:rPr>
        <w:t xml:space="preserve"> плоскостопия лучше всего подойдет плавание; выбор удобной обуви, чтобы стопа при ходьбе не деформировалась и принимала физиологическую форму. Детская обувь должна защищать ножку малыша от ударов, не препятствовать нормальному естественному развитию мышц стопы и придавать устойчивость. Она должна быть сделана из натуральных материалов, легкой, с жестким задником, с супинатором и маленьким каблучком; лечебные ванны. Очень полезны каждодневные теплые ванны с морской солью; профилактический массаж.</w:t>
      </w:r>
      <w:r w:rsidRPr="00815729">
        <w:rPr>
          <w:rFonts w:ascii="Helvetica" w:eastAsia="Times New Roman" w:hAnsi="Helvetica" w:cs="Helvetica"/>
          <w:color w:val="444444"/>
          <w:sz w:val="21"/>
        </w:rPr>
        <w:t> </w:t>
      </w:r>
    </w:p>
    <w:p w:rsidR="006A33EF" w:rsidRDefault="006A33EF"/>
    <w:sectPr w:rsidR="006A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729"/>
    <w:rsid w:val="006A33EF"/>
    <w:rsid w:val="00805D4C"/>
    <w:rsid w:val="0081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81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5729"/>
  </w:style>
  <w:style w:type="character" w:customStyle="1" w:styleId="uk-text-large">
    <w:name w:val="uk-text-large"/>
    <w:basedOn w:val="a0"/>
    <w:rsid w:val="00815729"/>
  </w:style>
  <w:style w:type="character" w:styleId="a3">
    <w:name w:val="Hyperlink"/>
    <w:basedOn w:val="a0"/>
    <w:uiPriority w:val="99"/>
    <w:semiHidden/>
    <w:unhideWhenUsed/>
    <w:rsid w:val="00815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27/1297565/slide_7.jpg" TargetMode="External"/><Relationship Id="rId13" Type="http://schemas.openxmlformats.org/officeDocument/2006/relationships/hyperlink" Target="http://images.myshared.ru/27/1297565/slide_1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ages.myshared.ru/27/1297565/slide_6.jpg" TargetMode="External"/><Relationship Id="rId12" Type="http://schemas.openxmlformats.org/officeDocument/2006/relationships/hyperlink" Target="http://images.myshared.ru/27/1297565/slide_1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myshared.ru/27/1297565/slide_4.jpg" TargetMode="External"/><Relationship Id="rId11" Type="http://schemas.openxmlformats.org/officeDocument/2006/relationships/hyperlink" Target="http://images.myshared.ru/27/1297565/slide_10.jpg" TargetMode="External"/><Relationship Id="rId5" Type="http://schemas.openxmlformats.org/officeDocument/2006/relationships/hyperlink" Target="http://images.myshared.ru/27/1297565/slide_3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mages.myshared.ru/27/1297565/slide_9.jpg" TargetMode="External"/><Relationship Id="rId4" Type="http://schemas.openxmlformats.org/officeDocument/2006/relationships/hyperlink" Target="http://images.myshared.ru/27/1297565/slide_2.jpg" TargetMode="External"/><Relationship Id="rId9" Type="http://schemas.openxmlformats.org/officeDocument/2006/relationships/hyperlink" Target="http://images.myshared.ru/27/1297565/slide_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3</cp:revision>
  <dcterms:created xsi:type="dcterms:W3CDTF">2019-02-06T20:51:00Z</dcterms:created>
  <dcterms:modified xsi:type="dcterms:W3CDTF">2019-02-06T21:16:00Z</dcterms:modified>
</cp:coreProperties>
</file>